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395B" w:rsidRDefault="0098395B"/>
    <w:p w:rsidR="00177297" w:rsidRPr="00177297" w:rsidRDefault="00177297" w:rsidP="00177297">
      <w:pPr>
        <w:jc w:val="center"/>
        <w:rPr>
          <w:b/>
          <w:sz w:val="28"/>
          <w:szCs w:val="28"/>
          <w:lang w:val="tt-RU"/>
        </w:rPr>
      </w:pPr>
      <w:r w:rsidRPr="00177297">
        <w:rPr>
          <w:b/>
          <w:sz w:val="28"/>
          <w:szCs w:val="28"/>
          <w:lang w:val="tt-RU"/>
        </w:rPr>
        <w:t>Россия Социаль фондының Татарстан Республикасы  бүлеге төбәк халкын сак булырга һәм мошенниклар хәйләләренә эләкмәскә өнди!</w:t>
      </w:r>
    </w:p>
    <w:p w:rsidR="00177297" w:rsidRPr="00177297" w:rsidRDefault="00177297" w:rsidP="00177297">
      <w:pPr>
        <w:rPr>
          <w:b/>
          <w:sz w:val="28"/>
          <w:szCs w:val="28"/>
          <w:lang w:val="tt-RU"/>
        </w:rPr>
      </w:pPr>
    </w:p>
    <w:p w:rsidR="00177297" w:rsidRPr="00177297" w:rsidRDefault="00177297" w:rsidP="00177297">
      <w:pPr>
        <w:rPr>
          <w:sz w:val="28"/>
          <w:szCs w:val="28"/>
          <w:lang w:val="tt-RU"/>
        </w:rPr>
      </w:pPr>
      <w:r>
        <w:rPr>
          <w:noProof/>
          <w:sz w:val="28"/>
          <w:szCs w:val="28"/>
        </w:rPr>
        <w:drawing>
          <wp:anchor distT="0" distB="0" distL="114300" distR="114300" simplePos="0" relativeHeight="251658240" behindDoc="0" locked="0" layoutInCell="1" allowOverlap="1">
            <wp:simplePos x="0" y="0"/>
            <wp:positionH relativeFrom="column">
              <wp:posOffset>15240</wp:posOffset>
            </wp:positionH>
            <wp:positionV relativeFrom="paragraph">
              <wp:posOffset>-3810</wp:posOffset>
            </wp:positionV>
            <wp:extent cx="2924175" cy="1952625"/>
            <wp:effectExtent l="19050" t="0" r="9525" b="0"/>
            <wp:wrapSquare wrapText="bothSides"/>
            <wp:docPr id="1" name="Рисунок 1" descr="C:\2025\СМИ\Пресс релизы\март\04-03-2025 Мошенники\04.03.2025 Мошенник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2025\СМИ\Пресс релизы\март\04-03-2025 Мошенники\04.03.2025 Мошенники.jpg"/>
                    <pic:cNvPicPr>
                      <a:picLocks noChangeAspect="1" noChangeArrowheads="1"/>
                    </pic:cNvPicPr>
                  </pic:nvPicPr>
                  <pic:blipFill>
                    <a:blip r:embed="rId4" cstate="print"/>
                    <a:srcRect/>
                    <a:stretch>
                      <a:fillRect/>
                    </a:stretch>
                  </pic:blipFill>
                  <pic:spPr bwMode="auto">
                    <a:xfrm>
                      <a:off x="0" y="0"/>
                      <a:ext cx="2924175" cy="1952625"/>
                    </a:xfrm>
                    <a:prstGeom prst="rect">
                      <a:avLst/>
                    </a:prstGeom>
                    <a:noFill/>
                    <a:ln w="9525">
                      <a:noFill/>
                      <a:miter lim="800000"/>
                      <a:headEnd/>
                      <a:tailEnd/>
                    </a:ln>
                  </pic:spPr>
                </pic:pic>
              </a:graphicData>
            </a:graphic>
          </wp:anchor>
        </w:drawing>
      </w:r>
    </w:p>
    <w:p w:rsidR="00177297" w:rsidRPr="00177297" w:rsidRDefault="00177297" w:rsidP="00177297">
      <w:pPr>
        <w:jc w:val="both"/>
        <w:rPr>
          <w:sz w:val="28"/>
          <w:szCs w:val="28"/>
          <w:lang w:val="tt-RU"/>
        </w:rPr>
      </w:pPr>
      <w:r w:rsidRPr="00177297">
        <w:rPr>
          <w:sz w:val="28"/>
          <w:szCs w:val="28"/>
          <w:lang w:val="tt-RU"/>
        </w:rPr>
        <w:t xml:space="preserve">   </w:t>
      </w:r>
    </w:p>
    <w:p w:rsidR="00177297" w:rsidRPr="00177297" w:rsidRDefault="00177297" w:rsidP="00177297">
      <w:pPr>
        <w:spacing w:line="276" w:lineRule="auto"/>
        <w:ind w:firstLine="708"/>
        <w:jc w:val="both"/>
        <w:rPr>
          <w:sz w:val="28"/>
          <w:szCs w:val="28"/>
          <w:lang w:val="tt-RU"/>
        </w:rPr>
      </w:pPr>
      <w:r w:rsidRPr="00177297">
        <w:rPr>
          <w:sz w:val="28"/>
          <w:szCs w:val="28"/>
          <w:lang w:val="tt-RU"/>
        </w:rPr>
        <w:t>Татарстан Республикасы буенча Социаль фонд бүлеге хәбәр иткәнчә, төбәктә яшәүчеләргә фонд хезмәткәрләре исеменнән шалтырату һәм ялган юл белән шәхси мәгълүматлар әйттерү очраклары ешайган.</w:t>
      </w:r>
    </w:p>
    <w:p w:rsidR="00177297" w:rsidRPr="00177297" w:rsidRDefault="00177297" w:rsidP="00177297">
      <w:pPr>
        <w:spacing w:line="276" w:lineRule="auto"/>
        <w:jc w:val="both"/>
        <w:rPr>
          <w:sz w:val="28"/>
          <w:szCs w:val="28"/>
          <w:lang w:val="tt-RU"/>
        </w:rPr>
      </w:pPr>
      <w:r w:rsidRPr="00177297">
        <w:rPr>
          <w:sz w:val="28"/>
          <w:szCs w:val="28"/>
          <w:lang w:val="tt-RU"/>
        </w:rPr>
        <w:t xml:space="preserve">     </w:t>
      </w:r>
      <w:r w:rsidRPr="00177297">
        <w:rPr>
          <w:sz w:val="28"/>
          <w:szCs w:val="28"/>
          <w:lang w:val="tt-RU"/>
        </w:rPr>
        <w:tab/>
        <w:t xml:space="preserve"> Әгәр сезгә шалтыратып, үзләрен Социаль фонд хезмәткәрләре дип таныштырсалар, пенсия яки башка социаль түләүләрне ачыклау яки яңадан исәпләү өчен шәхси мәгълүматларыгызны әйтергә сорасалар, моны эшләмәгез! Билгесез кешеләргә үзегез турында бернинди мәгълүмат хәбәр итмәгез.</w:t>
      </w:r>
    </w:p>
    <w:p w:rsidR="00177297" w:rsidRPr="00177297" w:rsidRDefault="00177297" w:rsidP="00177297">
      <w:pPr>
        <w:spacing w:line="276" w:lineRule="auto"/>
        <w:jc w:val="both"/>
        <w:rPr>
          <w:sz w:val="28"/>
          <w:szCs w:val="28"/>
        </w:rPr>
      </w:pPr>
      <w:r w:rsidRPr="00177297">
        <w:rPr>
          <w:i/>
          <w:sz w:val="28"/>
          <w:szCs w:val="28"/>
          <w:lang w:val="tt-RU"/>
        </w:rPr>
        <w:t xml:space="preserve">     </w:t>
      </w:r>
      <w:r w:rsidRPr="00177297">
        <w:rPr>
          <w:i/>
          <w:sz w:val="28"/>
          <w:szCs w:val="28"/>
          <w:lang w:val="tt-RU"/>
        </w:rPr>
        <w:tab/>
        <w:t xml:space="preserve"> "Миңа да Социаль фонд  хезмәткәрләре булып шалтыраттылар һәм,  пенсияне арттыру турында гариза бирү өчен,  дәүләт хезмәтләре сайтына күчәргә куштылар, паспорт, банк картасы номерын һәм шәхси кабинеттан парольне атарга сорадылар. </w:t>
      </w:r>
      <w:r w:rsidRPr="00177297">
        <w:rPr>
          <w:i/>
          <w:sz w:val="28"/>
          <w:szCs w:val="28"/>
        </w:rPr>
        <w:t xml:space="preserve">Ярый әле </w:t>
      </w:r>
      <w:proofErr w:type="spellStart"/>
      <w:r w:rsidRPr="00177297">
        <w:rPr>
          <w:i/>
          <w:sz w:val="28"/>
          <w:szCs w:val="28"/>
        </w:rPr>
        <w:t>шунда</w:t>
      </w:r>
      <w:proofErr w:type="spellEnd"/>
      <w:r w:rsidRPr="00177297">
        <w:rPr>
          <w:i/>
          <w:sz w:val="28"/>
          <w:szCs w:val="28"/>
        </w:rPr>
        <w:t xml:space="preserve"> </w:t>
      </w:r>
      <w:proofErr w:type="spellStart"/>
      <w:r w:rsidRPr="00177297">
        <w:rPr>
          <w:i/>
          <w:sz w:val="28"/>
          <w:szCs w:val="28"/>
        </w:rPr>
        <w:t>ук</w:t>
      </w:r>
      <w:proofErr w:type="spellEnd"/>
      <w:r w:rsidRPr="00177297">
        <w:rPr>
          <w:i/>
          <w:sz w:val="28"/>
          <w:szCs w:val="28"/>
        </w:rPr>
        <w:t xml:space="preserve"> Татарстан </w:t>
      </w:r>
      <w:proofErr w:type="spellStart"/>
      <w:r w:rsidRPr="00177297">
        <w:rPr>
          <w:i/>
          <w:sz w:val="28"/>
          <w:szCs w:val="28"/>
        </w:rPr>
        <w:t>Социаль</w:t>
      </w:r>
      <w:proofErr w:type="spellEnd"/>
      <w:r w:rsidRPr="00177297">
        <w:rPr>
          <w:i/>
          <w:sz w:val="28"/>
          <w:szCs w:val="28"/>
        </w:rPr>
        <w:t xml:space="preserve"> фонд бүлегенең контак</w:t>
      </w:r>
      <w:proofErr w:type="gramStart"/>
      <w:r w:rsidRPr="00177297">
        <w:rPr>
          <w:i/>
          <w:sz w:val="28"/>
          <w:szCs w:val="28"/>
        </w:rPr>
        <w:t>т-</w:t>
      </w:r>
      <w:proofErr w:type="gramEnd"/>
      <w:r w:rsidRPr="00177297">
        <w:rPr>
          <w:i/>
          <w:sz w:val="28"/>
          <w:szCs w:val="28"/>
        </w:rPr>
        <w:t xml:space="preserve">үзәгенә </w:t>
      </w:r>
      <w:proofErr w:type="spellStart"/>
      <w:r w:rsidRPr="00177297">
        <w:rPr>
          <w:i/>
          <w:sz w:val="28"/>
          <w:szCs w:val="28"/>
        </w:rPr>
        <w:t>шалтыраттым</w:t>
      </w:r>
      <w:proofErr w:type="spellEnd"/>
      <w:r w:rsidRPr="00177297">
        <w:rPr>
          <w:i/>
          <w:sz w:val="28"/>
          <w:szCs w:val="28"/>
        </w:rPr>
        <w:t xml:space="preserve">. Оператор минем </w:t>
      </w:r>
      <w:proofErr w:type="spellStart"/>
      <w:r w:rsidRPr="00177297">
        <w:rPr>
          <w:i/>
          <w:sz w:val="28"/>
          <w:szCs w:val="28"/>
        </w:rPr>
        <w:t>шалтыратучылар</w:t>
      </w:r>
      <w:proofErr w:type="spellEnd"/>
      <w:r w:rsidRPr="00177297">
        <w:rPr>
          <w:i/>
          <w:sz w:val="28"/>
          <w:szCs w:val="28"/>
        </w:rPr>
        <w:t xml:space="preserve"> </w:t>
      </w:r>
      <w:proofErr w:type="spellStart"/>
      <w:r w:rsidRPr="00177297">
        <w:rPr>
          <w:i/>
          <w:sz w:val="28"/>
          <w:szCs w:val="28"/>
        </w:rPr>
        <w:t>сорауларына</w:t>
      </w:r>
      <w:proofErr w:type="spellEnd"/>
      <w:r w:rsidRPr="00177297">
        <w:rPr>
          <w:i/>
          <w:sz w:val="28"/>
          <w:szCs w:val="28"/>
        </w:rPr>
        <w:t xml:space="preserve"> җавап бирмичә дөрес эшләгәнемне хәбәр </w:t>
      </w:r>
      <w:proofErr w:type="spellStart"/>
      <w:r w:rsidRPr="00177297">
        <w:rPr>
          <w:i/>
          <w:sz w:val="28"/>
          <w:szCs w:val="28"/>
        </w:rPr>
        <w:t>итте</w:t>
      </w:r>
      <w:proofErr w:type="spellEnd"/>
      <w:r w:rsidRPr="00177297">
        <w:rPr>
          <w:i/>
          <w:sz w:val="28"/>
          <w:szCs w:val="28"/>
        </w:rPr>
        <w:t>”,</w:t>
      </w:r>
      <w:r w:rsidRPr="00177297">
        <w:rPr>
          <w:sz w:val="28"/>
          <w:szCs w:val="28"/>
        </w:rPr>
        <w:t xml:space="preserve"> - </w:t>
      </w:r>
      <w:proofErr w:type="spellStart"/>
      <w:r w:rsidRPr="00177297">
        <w:rPr>
          <w:sz w:val="28"/>
          <w:szCs w:val="28"/>
        </w:rPr>
        <w:t>дип</w:t>
      </w:r>
      <w:proofErr w:type="spellEnd"/>
      <w:r w:rsidRPr="00177297">
        <w:rPr>
          <w:sz w:val="28"/>
          <w:szCs w:val="28"/>
        </w:rPr>
        <w:t xml:space="preserve"> сөйләде </w:t>
      </w:r>
      <w:proofErr w:type="spellStart"/>
      <w:r w:rsidRPr="00177297">
        <w:rPr>
          <w:sz w:val="28"/>
          <w:szCs w:val="28"/>
        </w:rPr>
        <w:t>Казаннан</w:t>
      </w:r>
      <w:proofErr w:type="spellEnd"/>
      <w:r w:rsidRPr="00177297">
        <w:rPr>
          <w:sz w:val="28"/>
          <w:szCs w:val="28"/>
        </w:rPr>
        <w:t xml:space="preserve"> пенсионер </w:t>
      </w:r>
      <w:proofErr w:type="spellStart"/>
      <w:r w:rsidRPr="00177297">
        <w:rPr>
          <w:sz w:val="28"/>
          <w:szCs w:val="28"/>
        </w:rPr>
        <w:t>Нурия</w:t>
      </w:r>
      <w:proofErr w:type="spellEnd"/>
      <w:proofErr w:type="gramStart"/>
      <w:r w:rsidRPr="00177297">
        <w:rPr>
          <w:sz w:val="28"/>
          <w:szCs w:val="28"/>
        </w:rPr>
        <w:t xml:space="preserve"> С</w:t>
      </w:r>
      <w:proofErr w:type="gramEnd"/>
      <w:r w:rsidRPr="00177297">
        <w:rPr>
          <w:sz w:val="28"/>
          <w:szCs w:val="28"/>
        </w:rPr>
        <w:t>өнгатова.</w:t>
      </w:r>
    </w:p>
    <w:p w:rsidR="00177297" w:rsidRPr="00177297" w:rsidRDefault="00177297" w:rsidP="00177297">
      <w:pPr>
        <w:spacing w:line="276" w:lineRule="auto"/>
        <w:jc w:val="both"/>
        <w:rPr>
          <w:sz w:val="28"/>
          <w:szCs w:val="28"/>
        </w:rPr>
      </w:pPr>
      <w:r w:rsidRPr="00177297">
        <w:rPr>
          <w:sz w:val="28"/>
          <w:szCs w:val="28"/>
        </w:rPr>
        <w:t xml:space="preserve">     </w:t>
      </w:r>
      <w:r w:rsidRPr="00177297">
        <w:rPr>
          <w:sz w:val="28"/>
          <w:szCs w:val="28"/>
        </w:rPr>
        <w:tab/>
        <w:t xml:space="preserve"> </w:t>
      </w:r>
      <w:proofErr w:type="spellStart"/>
      <w:r w:rsidRPr="00177297">
        <w:rPr>
          <w:sz w:val="28"/>
          <w:szCs w:val="28"/>
        </w:rPr>
        <w:t>Таныш</w:t>
      </w:r>
      <w:proofErr w:type="spellEnd"/>
      <w:r w:rsidRPr="00177297">
        <w:rPr>
          <w:sz w:val="28"/>
          <w:szCs w:val="28"/>
        </w:rPr>
        <w:t xml:space="preserve"> </w:t>
      </w:r>
      <w:proofErr w:type="spellStart"/>
      <w:r w:rsidRPr="00177297">
        <w:rPr>
          <w:sz w:val="28"/>
          <w:szCs w:val="28"/>
        </w:rPr>
        <w:t>булмаган</w:t>
      </w:r>
      <w:proofErr w:type="spellEnd"/>
      <w:r w:rsidRPr="00177297">
        <w:rPr>
          <w:sz w:val="28"/>
          <w:szCs w:val="28"/>
        </w:rPr>
        <w:t xml:space="preserve"> яки </w:t>
      </w:r>
      <w:proofErr w:type="spellStart"/>
      <w:r w:rsidRPr="00177297">
        <w:rPr>
          <w:sz w:val="28"/>
          <w:szCs w:val="28"/>
        </w:rPr>
        <w:t>шикле</w:t>
      </w:r>
      <w:proofErr w:type="spellEnd"/>
      <w:r w:rsidRPr="00177297">
        <w:rPr>
          <w:sz w:val="28"/>
          <w:szCs w:val="28"/>
        </w:rPr>
        <w:t xml:space="preserve"> </w:t>
      </w:r>
      <w:proofErr w:type="spellStart"/>
      <w:r w:rsidRPr="00177297">
        <w:rPr>
          <w:sz w:val="28"/>
          <w:szCs w:val="28"/>
        </w:rPr>
        <w:t>номерлардан</w:t>
      </w:r>
      <w:proofErr w:type="spellEnd"/>
      <w:r w:rsidRPr="00177297">
        <w:rPr>
          <w:sz w:val="28"/>
          <w:szCs w:val="28"/>
        </w:rPr>
        <w:t xml:space="preserve"> </w:t>
      </w:r>
      <w:proofErr w:type="spellStart"/>
      <w:r w:rsidRPr="00177297">
        <w:rPr>
          <w:sz w:val="28"/>
          <w:szCs w:val="28"/>
        </w:rPr>
        <w:t>шалтыратуларга</w:t>
      </w:r>
      <w:proofErr w:type="spellEnd"/>
      <w:r w:rsidRPr="00177297">
        <w:rPr>
          <w:sz w:val="28"/>
          <w:szCs w:val="28"/>
        </w:rPr>
        <w:t xml:space="preserve"> җавап бирмәгез һәм </w:t>
      </w:r>
      <w:proofErr w:type="spellStart"/>
      <w:r w:rsidRPr="00177297">
        <w:rPr>
          <w:sz w:val="28"/>
          <w:szCs w:val="28"/>
        </w:rPr>
        <w:t>таныш</w:t>
      </w:r>
      <w:proofErr w:type="spellEnd"/>
      <w:r w:rsidRPr="00177297">
        <w:rPr>
          <w:sz w:val="28"/>
          <w:szCs w:val="28"/>
        </w:rPr>
        <w:t xml:space="preserve"> </w:t>
      </w:r>
      <w:proofErr w:type="spellStart"/>
      <w:r w:rsidRPr="00177297">
        <w:rPr>
          <w:sz w:val="28"/>
          <w:szCs w:val="28"/>
        </w:rPr>
        <w:t>булмаган</w:t>
      </w:r>
      <w:proofErr w:type="spellEnd"/>
      <w:r w:rsidRPr="00177297">
        <w:rPr>
          <w:sz w:val="28"/>
          <w:szCs w:val="28"/>
        </w:rPr>
        <w:t xml:space="preserve"> кешеләргә дәүләт хезмәтләре </w:t>
      </w:r>
      <w:proofErr w:type="spellStart"/>
      <w:r w:rsidRPr="00177297">
        <w:rPr>
          <w:sz w:val="28"/>
          <w:szCs w:val="28"/>
        </w:rPr>
        <w:t>сайтындагы</w:t>
      </w:r>
      <w:proofErr w:type="spellEnd"/>
      <w:r w:rsidRPr="00177297">
        <w:rPr>
          <w:sz w:val="28"/>
          <w:szCs w:val="28"/>
        </w:rPr>
        <w:t xml:space="preserve"> шәхси </w:t>
      </w:r>
      <w:proofErr w:type="spellStart"/>
      <w:r w:rsidRPr="00177297">
        <w:rPr>
          <w:sz w:val="28"/>
          <w:szCs w:val="28"/>
        </w:rPr>
        <w:t>кабинетка</w:t>
      </w:r>
      <w:proofErr w:type="spellEnd"/>
      <w:r w:rsidRPr="00177297">
        <w:rPr>
          <w:sz w:val="28"/>
          <w:szCs w:val="28"/>
        </w:rPr>
        <w:t xml:space="preserve"> керү өчен </w:t>
      </w:r>
      <w:proofErr w:type="spellStart"/>
      <w:r w:rsidRPr="00177297">
        <w:rPr>
          <w:sz w:val="28"/>
          <w:szCs w:val="28"/>
        </w:rPr>
        <w:t>парольне</w:t>
      </w:r>
      <w:proofErr w:type="spellEnd"/>
      <w:r w:rsidRPr="00177297">
        <w:rPr>
          <w:sz w:val="28"/>
          <w:szCs w:val="28"/>
        </w:rPr>
        <w:t xml:space="preserve">, паспорт, банк </w:t>
      </w:r>
      <w:proofErr w:type="spellStart"/>
      <w:r w:rsidRPr="00177297">
        <w:rPr>
          <w:sz w:val="28"/>
          <w:szCs w:val="28"/>
        </w:rPr>
        <w:t>картасы</w:t>
      </w:r>
      <w:proofErr w:type="spellEnd"/>
      <w:r w:rsidRPr="00177297">
        <w:rPr>
          <w:sz w:val="28"/>
          <w:szCs w:val="28"/>
        </w:rPr>
        <w:t xml:space="preserve"> </w:t>
      </w:r>
      <w:proofErr w:type="spellStart"/>
      <w:r w:rsidRPr="00177297">
        <w:rPr>
          <w:sz w:val="28"/>
          <w:szCs w:val="28"/>
        </w:rPr>
        <w:t>номерын</w:t>
      </w:r>
      <w:proofErr w:type="spellEnd"/>
      <w:r w:rsidRPr="00177297">
        <w:rPr>
          <w:sz w:val="28"/>
          <w:szCs w:val="28"/>
        </w:rPr>
        <w:t xml:space="preserve"> һәм аның </w:t>
      </w:r>
      <w:proofErr w:type="spellStart"/>
      <w:r w:rsidRPr="00177297">
        <w:rPr>
          <w:sz w:val="28"/>
          <w:szCs w:val="28"/>
        </w:rPr>
        <w:t>ПИН-кодын</w:t>
      </w:r>
      <w:proofErr w:type="spellEnd"/>
      <w:r w:rsidRPr="00177297">
        <w:rPr>
          <w:sz w:val="28"/>
          <w:szCs w:val="28"/>
        </w:rPr>
        <w:t xml:space="preserve"> хәбә</w:t>
      </w:r>
      <w:proofErr w:type="gramStart"/>
      <w:r w:rsidRPr="00177297">
        <w:rPr>
          <w:sz w:val="28"/>
          <w:szCs w:val="28"/>
        </w:rPr>
        <w:t>р</w:t>
      </w:r>
      <w:proofErr w:type="gramEnd"/>
      <w:r w:rsidRPr="00177297">
        <w:rPr>
          <w:sz w:val="28"/>
          <w:szCs w:val="28"/>
        </w:rPr>
        <w:t xml:space="preserve"> итмәгез.</w:t>
      </w:r>
    </w:p>
    <w:p w:rsidR="00177297" w:rsidRPr="00177297" w:rsidRDefault="00177297" w:rsidP="00177297">
      <w:pPr>
        <w:spacing w:line="276" w:lineRule="auto"/>
        <w:jc w:val="both"/>
        <w:rPr>
          <w:sz w:val="28"/>
          <w:szCs w:val="28"/>
        </w:rPr>
      </w:pPr>
      <w:r w:rsidRPr="00177297">
        <w:rPr>
          <w:sz w:val="28"/>
          <w:szCs w:val="28"/>
        </w:rPr>
        <w:t xml:space="preserve">   </w:t>
      </w:r>
      <w:r w:rsidRPr="00177297">
        <w:rPr>
          <w:sz w:val="28"/>
          <w:szCs w:val="28"/>
        </w:rPr>
        <w:tab/>
        <w:t xml:space="preserve">  </w:t>
      </w:r>
      <w:proofErr w:type="spellStart"/>
      <w:r w:rsidRPr="00177297">
        <w:rPr>
          <w:sz w:val="28"/>
          <w:szCs w:val="28"/>
        </w:rPr>
        <w:t>Телефоннан</w:t>
      </w:r>
      <w:proofErr w:type="spellEnd"/>
      <w:r w:rsidRPr="00177297">
        <w:rPr>
          <w:sz w:val="28"/>
          <w:szCs w:val="28"/>
        </w:rPr>
        <w:t xml:space="preserve"> </w:t>
      </w:r>
      <w:proofErr w:type="spellStart"/>
      <w:r w:rsidRPr="00177297">
        <w:rPr>
          <w:sz w:val="28"/>
          <w:szCs w:val="28"/>
        </w:rPr>
        <w:t>шалтырату</w:t>
      </w:r>
      <w:proofErr w:type="spellEnd"/>
      <w:r w:rsidRPr="00177297">
        <w:rPr>
          <w:sz w:val="28"/>
          <w:szCs w:val="28"/>
        </w:rPr>
        <w:t xml:space="preserve">  </w:t>
      </w:r>
      <w:proofErr w:type="spellStart"/>
      <w:r w:rsidRPr="00177297">
        <w:rPr>
          <w:sz w:val="28"/>
          <w:szCs w:val="28"/>
        </w:rPr>
        <w:t>буенча</w:t>
      </w:r>
      <w:proofErr w:type="spellEnd"/>
      <w:r w:rsidRPr="00177297">
        <w:rPr>
          <w:sz w:val="28"/>
          <w:szCs w:val="28"/>
        </w:rPr>
        <w:t xml:space="preserve"> </w:t>
      </w:r>
      <w:proofErr w:type="spellStart"/>
      <w:r w:rsidRPr="00177297">
        <w:rPr>
          <w:sz w:val="28"/>
          <w:szCs w:val="28"/>
        </w:rPr>
        <w:t>гражданинны</w:t>
      </w:r>
      <w:proofErr w:type="spellEnd"/>
      <w:r w:rsidRPr="00177297">
        <w:rPr>
          <w:sz w:val="28"/>
          <w:szCs w:val="28"/>
        </w:rPr>
        <w:t xml:space="preserve"> шәхси кабул </w:t>
      </w:r>
      <w:proofErr w:type="gramStart"/>
      <w:r w:rsidRPr="00177297">
        <w:rPr>
          <w:sz w:val="28"/>
          <w:szCs w:val="28"/>
        </w:rPr>
        <w:t>ит</w:t>
      </w:r>
      <w:proofErr w:type="gramEnd"/>
      <w:r w:rsidRPr="00177297">
        <w:rPr>
          <w:sz w:val="28"/>
          <w:szCs w:val="28"/>
        </w:rPr>
        <w:t xml:space="preserve">үгә </w:t>
      </w:r>
      <w:proofErr w:type="spellStart"/>
      <w:r w:rsidRPr="00177297">
        <w:rPr>
          <w:sz w:val="28"/>
          <w:szCs w:val="28"/>
        </w:rPr>
        <w:t>яздырырга</w:t>
      </w:r>
      <w:proofErr w:type="spellEnd"/>
      <w:r w:rsidRPr="00177297">
        <w:rPr>
          <w:sz w:val="28"/>
          <w:szCs w:val="28"/>
        </w:rPr>
        <w:t xml:space="preserve">, ә </w:t>
      </w:r>
      <w:proofErr w:type="spellStart"/>
      <w:r w:rsidRPr="00177297">
        <w:rPr>
          <w:sz w:val="28"/>
          <w:szCs w:val="28"/>
        </w:rPr>
        <w:t>аннары</w:t>
      </w:r>
      <w:proofErr w:type="spellEnd"/>
      <w:r w:rsidRPr="00177297">
        <w:rPr>
          <w:sz w:val="28"/>
          <w:szCs w:val="28"/>
        </w:rPr>
        <w:t xml:space="preserve"> </w:t>
      </w:r>
      <w:proofErr w:type="spellStart"/>
      <w:r w:rsidRPr="00177297">
        <w:rPr>
          <w:sz w:val="28"/>
          <w:szCs w:val="28"/>
        </w:rPr>
        <w:t>язылуны</w:t>
      </w:r>
      <w:proofErr w:type="spellEnd"/>
      <w:r w:rsidRPr="00177297">
        <w:rPr>
          <w:sz w:val="28"/>
          <w:szCs w:val="28"/>
        </w:rPr>
        <w:t xml:space="preserve"> СМС </w:t>
      </w:r>
      <w:proofErr w:type="spellStart"/>
      <w:r w:rsidRPr="00177297">
        <w:rPr>
          <w:sz w:val="28"/>
          <w:szCs w:val="28"/>
        </w:rPr>
        <w:t>буенча</w:t>
      </w:r>
      <w:proofErr w:type="spellEnd"/>
      <w:r w:rsidRPr="00177297">
        <w:rPr>
          <w:sz w:val="28"/>
          <w:szCs w:val="28"/>
        </w:rPr>
        <w:t xml:space="preserve"> килгән код белән </w:t>
      </w:r>
      <w:proofErr w:type="spellStart"/>
      <w:r w:rsidRPr="00177297">
        <w:rPr>
          <w:sz w:val="28"/>
          <w:szCs w:val="28"/>
        </w:rPr>
        <w:t>расларга</w:t>
      </w:r>
      <w:proofErr w:type="spellEnd"/>
      <w:r w:rsidRPr="00177297">
        <w:rPr>
          <w:sz w:val="28"/>
          <w:szCs w:val="28"/>
        </w:rPr>
        <w:t xml:space="preserve"> тәкъдим итсәләр, </w:t>
      </w:r>
      <w:proofErr w:type="spellStart"/>
      <w:r w:rsidRPr="00177297">
        <w:rPr>
          <w:sz w:val="28"/>
          <w:szCs w:val="28"/>
        </w:rPr>
        <w:t>бу</w:t>
      </w:r>
      <w:proofErr w:type="spellEnd"/>
      <w:r w:rsidRPr="00177297">
        <w:rPr>
          <w:sz w:val="28"/>
          <w:szCs w:val="28"/>
        </w:rPr>
        <w:t xml:space="preserve">,  һичшиксез җинаятьчеләр. </w:t>
      </w:r>
      <w:proofErr w:type="spellStart"/>
      <w:r w:rsidRPr="00177297">
        <w:rPr>
          <w:sz w:val="28"/>
          <w:szCs w:val="28"/>
        </w:rPr>
        <w:t>Социаль</w:t>
      </w:r>
      <w:proofErr w:type="spellEnd"/>
      <w:r w:rsidRPr="00177297">
        <w:rPr>
          <w:sz w:val="28"/>
          <w:szCs w:val="28"/>
        </w:rPr>
        <w:t xml:space="preserve"> фонд  </w:t>
      </w:r>
      <w:proofErr w:type="spellStart"/>
      <w:r w:rsidRPr="00177297">
        <w:rPr>
          <w:sz w:val="28"/>
          <w:szCs w:val="28"/>
        </w:rPr>
        <w:t>сайтында</w:t>
      </w:r>
      <w:proofErr w:type="spellEnd"/>
      <w:r w:rsidRPr="00177297">
        <w:rPr>
          <w:sz w:val="28"/>
          <w:szCs w:val="28"/>
        </w:rPr>
        <w:t xml:space="preserve"> </w:t>
      </w:r>
      <w:proofErr w:type="spellStart"/>
      <w:r w:rsidRPr="00177297">
        <w:rPr>
          <w:sz w:val="28"/>
          <w:szCs w:val="28"/>
        </w:rPr>
        <w:t>гражданнар</w:t>
      </w:r>
      <w:proofErr w:type="spellEnd"/>
      <w:r w:rsidRPr="00177297">
        <w:rPr>
          <w:sz w:val="28"/>
          <w:szCs w:val="28"/>
        </w:rPr>
        <w:t xml:space="preserve"> өчен "Кабул итүгә </w:t>
      </w:r>
      <w:proofErr w:type="spellStart"/>
      <w:r w:rsidRPr="00177297">
        <w:rPr>
          <w:sz w:val="28"/>
          <w:szCs w:val="28"/>
        </w:rPr>
        <w:t>алдан</w:t>
      </w:r>
      <w:proofErr w:type="spellEnd"/>
      <w:r w:rsidRPr="00177297">
        <w:rPr>
          <w:sz w:val="28"/>
          <w:szCs w:val="28"/>
        </w:rPr>
        <w:t xml:space="preserve"> </w:t>
      </w:r>
      <w:proofErr w:type="spellStart"/>
      <w:r w:rsidRPr="00177297">
        <w:rPr>
          <w:sz w:val="28"/>
          <w:szCs w:val="28"/>
        </w:rPr>
        <w:t>язылу</w:t>
      </w:r>
      <w:proofErr w:type="spellEnd"/>
      <w:r w:rsidRPr="00177297">
        <w:rPr>
          <w:sz w:val="28"/>
          <w:szCs w:val="28"/>
        </w:rPr>
        <w:t xml:space="preserve">" электрон сервисы бар, </w:t>
      </w:r>
      <w:proofErr w:type="spellStart"/>
      <w:r w:rsidRPr="00177297">
        <w:rPr>
          <w:sz w:val="28"/>
          <w:szCs w:val="28"/>
        </w:rPr>
        <w:t>анда</w:t>
      </w:r>
      <w:proofErr w:type="spellEnd"/>
      <w:r w:rsidRPr="00177297">
        <w:rPr>
          <w:sz w:val="28"/>
          <w:szCs w:val="28"/>
        </w:rPr>
        <w:t xml:space="preserve"> һәркем клиент хезмәтенә килү  өчен уңайлы көн һәм </w:t>
      </w:r>
      <w:proofErr w:type="spellStart"/>
      <w:r w:rsidRPr="00177297">
        <w:rPr>
          <w:sz w:val="28"/>
          <w:szCs w:val="28"/>
        </w:rPr>
        <w:t>вакытны</w:t>
      </w:r>
      <w:proofErr w:type="spellEnd"/>
      <w:r w:rsidRPr="00177297">
        <w:rPr>
          <w:sz w:val="28"/>
          <w:szCs w:val="28"/>
        </w:rPr>
        <w:t xml:space="preserve"> </w:t>
      </w:r>
      <w:proofErr w:type="spellStart"/>
      <w:r w:rsidRPr="00177297">
        <w:rPr>
          <w:sz w:val="28"/>
          <w:szCs w:val="28"/>
        </w:rPr>
        <w:t>сайлый</w:t>
      </w:r>
      <w:proofErr w:type="spellEnd"/>
      <w:r w:rsidRPr="00177297">
        <w:rPr>
          <w:sz w:val="28"/>
          <w:szCs w:val="28"/>
        </w:rPr>
        <w:t xml:space="preserve"> ала. </w:t>
      </w:r>
    </w:p>
    <w:p w:rsidR="00177297" w:rsidRPr="00177297" w:rsidRDefault="00177297" w:rsidP="00177297">
      <w:pPr>
        <w:spacing w:line="276" w:lineRule="auto"/>
        <w:jc w:val="both"/>
        <w:rPr>
          <w:sz w:val="28"/>
          <w:szCs w:val="28"/>
        </w:rPr>
      </w:pPr>
      <w:r w:rsidRPr="00177297">
        <w:rPr>
          <w:sz w:val="28"/>
          <w:szCs w:val="28"/>
        </w:rPr>
        <w:t xml:space="preserve">    </w:t>
      </w:r>
      <w:r w:rsidRPr="00177297">
        <w:rPr>
          <w:sz w:val="28"/>
          <w:szCs w:val="28"/>
        </w:rPr>
        <w:tab/>
        <w:t xml:space="preserve"> </w:t>
      </w:r>
      <w:r w:rsidRPr="00177297">
        <w:rPr>
          <w:i/>
          <w:sz w:val="28"/>
          <w:szCs w:val="28"/>
        </w:rPr>
        <w:t xml:space="preserve">"Россия </w:t>
      </w:r>
      <w:proofErr w:type="spellStart"/>
      <w:r w:rsidRPr="00177297">
        <w:rPr>
          <w:i/>
          <w:sz w:val="28"/>
          <w:szCs w:val="28"/>
        </w:rPr>
        <w:t>Социаль</w:t>
      </w:r>
      <w:proofErr w:type="spellEnd"/>
      <w:r w:rsidRPr="00177297">
        <w:rPr>
          <w:i/>
          <w:sz w:val="28"/>
          <w:szCs w:val="28"/>
        </w:rPr>
        <w:t xml:space="preserve"> фондының Татарстан бүлеге хезмәткәрләре телефон </w:t>
      </w:r>
      <w:proofErr w:type="spellStart"/>
      <w:r w:rsidRPr="00177297">
        <w:rPr>
          <w:i/>
          <w:sz w:val="28"/>
          <w:szCs w:val="28"/>
        </w:rPr>
        <w:t>аша</w:t>
      </w:r>
      <w:proofErr w:type="spellEnd"/>
      <w:r w:rsidRPr="00177297">
        <w:rPr>
          <w:i/>
          <w:sz w:val="28"/>
          <w:szCs w:val="28"/>
        </w:rPr>
        <w:t xml:space="preserve"> шәхси мәгълүмат </w:t>
      </w:r>
      <w:proofErr w:type="spellStart"/>
      <w:r w:rsidRPr="00177297">
        <w:rPr>
          <w:i/>
          <w:sz w:val="28"/>
          <w:szCs w:val="28"/>
        </w:rPr>
        <w:t>сорамыйлар</w:t>
      </w:r>
      <w:proofErr w:type="spellEnd"/>
      <w:r w:rsidRPr="00177297">
        <w:rPr>
          <w:i/>
          <w:sz w:val="28"/>
          <w:szCs w:val="28"/>
        </w:rPr>
        <w:t xml:space="preserve">, </w:t>
      </w:r>
      <w:proofErr w:type="spellStart"/>
      <w:r w:rsidRPr="00177297">
        <w:rPr>
          <w:i/>
          <w:sz w:val="28"/>
          <w:szCs w:val="28"/>
        </w:rPr>
        <w:t>сылтамалар</w:t>
      </w:r>
      <w:proofErr w:type="spellEnd"/>
      <w:r w:rsidRPr="00177297">
        <w:rPr>
          <w:i/>
          <w:sz w:val="28"/>
          <w:szCs w:val="28"/>
        </w:rPr>
        <w:t xml:space="preserve"> һәм СМС-хәбәрлә</w:t>
      </w:r>
      <w:proofErr w:type="gramStart"/>
      <w:r w:rsidRPr="00177297">
        <w:rPr>
          <w:i/>
          <w:sz w:val="28"/>
          <w:szCs w:val="28"/>
        </w:rPr>
        <w:t>р</w:t>
      </w:r>
      <w:proofErr w:type="gramEnd"/>
      <w:r w:rsidRPr="00177297">
        <w:rPr>
          <w:i/>
          <w:sz w:val="28"/>
          <w:szCs w:val="28"/>
        </w:rPr>
        <w:t xml:space="preserve"> җибәрмиләр. </w:t>
      </w:r>
      <w:proofErr w:type="spellStart"/>
      <w:r w:rsidRPr="00177297">
        <w:rPr>
          <w:i/>
          <w:sz w:val="28"/>
          <w:szCs w:val="28"/>
        </w:rPr>
        <w:t>Социаль</w:t>
      </w:r>
      <w:proofErr w:type="spellEnd"/>
      <w:r w:rsidRPr="00177297">
        <w:rPr>
          <w:i/>
          <w:sz w:val="28"/>
          <w:szCs w:val="28"/>
        </w:rPr>
        <w:t xml:space="preserve"> фондның </w:t>
      </w:r>
      <w:proofErr w:type="spellStart"/>
      <w:r w:rsidRPr="00177297">
        <w:rPr>
          <w:i/>
          <w:sz w:val="28"/>
          <w:szCs w:val="28"/>
        </w:rPr>
        <w:t>барлык</w:t>
      </w:r>
      <w:proofErr w:type="spellEnd"/>
      <w:r w:rsidRPr="00177297">
        <w:rPr>
          <w:i/>
          <w:sz w:val="28"/>
          <w:szCs w:val="28"/>
        </w:rPr>
        <w:t xml:space="preserve"> хезмәтләреннән фондның төбәк бүлеге клиент хезмәтләрендә, күпфункцияле үзәкләрдә яки дәүләт хезмәтләре </w:t>
      </w:r>
      <w:proofErr w:type="spellStart"/>
      <w:r w:rsidRPr="00177297">
        <w:rPr>
          <w:i/>
          <w:sz w:val="28"/>
          <w:szCs w:val="28"/>
        </w:rPr>
        <w:t>порталында</w:t>
      </w:r>
      <w:proofErr w:type="spellEnd"/>
      <w:r w:rsidRPr="00177297">
        <w:rPr>
          <w:i/>
          <w:sz w:val="28"/>
          <w:szCs w:val="28"/>
        </w:rPr>
        <w:t xml:space="preserve"> </w:t>
      </w:r>
      <w:proofErr w:type="spellStart"/>
      <w:r w:rsidRPr="00177297">
        <w:rPr>
          <w:i/>
          <w:sz w:val="28"/>
          <w:szCs w:val="28"/>
        </w:rPr>
        <w:t>файдаланырга</w:t>
      </w:r>
      <w:proofErr w:type="spellEnd"/>
      <w:r w:rsidRPr="00177297">
        <w:rPr>
          <w:i/>
          <w:sz w:val="28"/>
          <w:szCs w:val="28"/>
        </w:rPr>
        <w:t xml:space="preserve"> мөмкин”,</w:t>
      </w:r>
      <w:r w:rsidRPr="00177297">
        <w:rPr>
          <w:sz w:val="28"/>
          <w:szCs w:val="28"/>
        </w:rPr>
        <w:t xml:space="preserve"> - </w:t>
      </w:r>
      <w:proofErr w:type="spellStart"/>
      <w:proofErr w:type="gramStart"/>
      <w:r w:rsidRPr="00177297">
        <w:rPr>
          <w:sz w:val="28"/>
          <w:szCs w:val="28"/>
        </w:rPr>
        <w:t>дип</w:t>
      </w:r>
      <w:proofErr w:type="spellEnd"/>
      <w:proofErr w:type="gramEnd"/>
      <w:r w:rsidRPr="00177297">
        <w:rPr>
          <w:sz w:val="28"/>
          <w:szCs w:val="28"/>
        </w:rPr>
        <w:t xml:space="preserve"> билгеләп үтте  </w:t>
      </w:r>
      <w:r w:rsidRPr="00177297">
        <w:rPr>
          <w:sz w:val="28"/>
          <w:szCs w:val="28"/>
        </w:rPr>
        <w:lastRenderedPageBreak/>
        <w:t xml:space="preserve">Татарстан </w:t>
      </w:r>
      <w:proofErr w:type="spellStart"/>
      <w:r w:rsidRPr="00177297">
        <w:rPr>
          <w:sz w:val="28"/>
          <w:szCs w:val="28"/>
        </w:rPr>
        <w:t>Республикасы</w:t>
      </w:r>
      <w:proofErr w:type="spellEnd"/>
      <w:r w:rsidRPr="00177297">
        <w:rPr>
          <w:sz w:val="28"/>
          <w:szCs w:val="28"/>
        </w:rPr>
        <w:t xml:space="preserve"> </w:t>
      </w:r>
      <w:proofErr w:type="spellStart"/>
      <w:r w:rsidRPr="00177297">
        <w:rPr>
          <w:sz w:val="28"/>
          <w:szCs w:val="28"/>
        </w:rPr>
        <w:t>буенча</w:t>
      </w:r>
      <w:proofErr w:type="spellEnd"/>
      <w:r w:rsidRPr="00177297">
        <w:rPr>
          <w:sz w:val="28"/>
          <w:szCs w:val="28"/>
        </w:rPr>
        <w:t xml:space="preserve"> </w:t>
      </w:r>
      <w:proofErr w:type="spellStart"/>
      <w:r w:rsidRPr="00177297">
        <w:rPr>
          <w:sz w:val="28"/>
          <w:szCs w:val="28"/>
        </w:rPr>
        <w:t>Социаль</w:t>
      </w:r>
      <w:proofErr w:type="spellEnd"/>
      <w:r w:rsidRPr="00177297">
        <w:rPr>
          <w:sz w:val="28"/>
          <w:szCs w:val="28"/>
        </w:rPr>
        <w:t xml:space="preserve"> фонд бүлеге идарәчесе Эдуард </w:t>
      </w:r>
      <w:proofErr w:type="spellStart"/>
      <w:r w:rsidRPr="00177297">
        <w:rPr>
          <w:sz w:val="28"/>
          <w:szCs w:val="28"/>
        </w:rPr>
        <w:t>Вафин</w:t>
      </w:r>
      <w:proofErr w:type="spellEnd"/>
      <w:r w:rsidRPr="00177297">
        <w:rPr>
          <w:sz w:val="28"/>
          <w:szCs w:val="28"/>
        </w:rPr>
        <w:t>.</w:t>
      </w:r>
    </w:p>
    <w:p w:rsidR="00177297" w:rsidRPr="00177297" w:rsidRDefault="00177297" w:rsidP="00177297">
      <w:pPr>
        <w:spacing w:line="276" w:lineRule="auto"/>
        <w:jc w:val="both"/>
        <w:rPr>
          <w:sz w:val="28"/>
          <w:szCs w:val="28"/>
        </w:rPr>
      </w:pPr>
      <w:r w:rsidRPr="00177297">
        <w:rPr>
          <w:sz w:val="28"/>
          <w:szCs w:val="28"/>
        </w:rPr>
        <w:t xml:space="preserve">     </w:t>
      </w:r>
      <w:r w:rsidRPr="00177297">
        <w:rPr>
          <w:sz w:val="28"/>
          <w:szCs w:val="28"/>
        </w:rPr>
        <w:tab/>
        <w:t xml:space="preserve"> </w:t>
      </w:r>
      <w:proofErr w:type="spellStart"/>
      <w:r w:rsidRPr="00177297">
        <w:rPr>
          <w:sz w:val="28"/>
          <w:szCs w:val="28"/>
        </w:rPr>
        <w:t>Еш</w:t>
      </w:r>
      <w:proofErr w:type="spellEnd"/>
      <w:r w:rsidRPr="00177297">
        <w:rPr>
          <w:sz w:val="28"/>
          <w:szCs w:val="28"/>
        </w:rPr>
        <w:t xml:space="preserve"> </w:t>
      </w:r>
      <w:proofErr w:type="spellStart"/>
      <w:r w:rsidRPr="00177297">
        <w:rPr>
          <w:sz w:val="28"/>
          <w:szCs w:val="28"/>
        </w:rPr>
        <w:t>кына</w:t>
      </w:r>
      <w:proofErr w:type="spellEnd"/>
      <w:r w:rsidRPr="00177297">
        <w:rPr>
          <w:sz w:val="28"/>
          <w:szCs w:val="28"/>
        </w:rPr>
        <w:t xml:space="preserve"> </w:t>
      </w:r>
      <w:proofErr w:type="spellStart"/>
      <w:r w:rsidRPr="00177297">
        <w:rPr>
          <w:sz w:val="28"/>
          <w:szCs w:val="28"/>
        </w:rPr>
        <w:t>алдакчылар</w:t>
      </w:r>
      <w:proofErr w:type="spellEnd"/>
      <w:r w:rsidRPr="00177297">
        <w:rPr>
          <w:sz w:val="28"/>
          <w:szCs w:val="28"/>
        </w:rPr>
        <w:t xml:space="preserve"> искергән карта яки пенсия </w:t>
      </w:r>
      <w:proofErr w:type="spellStart"/>
      <w:r w:rsidRPr="00177297">
        <w:rPr>
          <w:sz w:val="28"/>
          <w:szCs w:val="28"/>
        </w:rPr>
        <w:t>акчасы</w:t>
      </w:r>
      <w:proofErr w:type="spellEnd"/>
      <w:r w:rsidRPr="00177297">
        <w:rPr>
          <w:sz w:val="28"/>
          <w:szCs w:val="28"/>
        </w:rPr>
        <w:t xml:space="preserve"> керә </w:t>
      </w:r>
      <w:proofErr w:type="spellStart"/>
      <w:r w:rsidRPr="00177297">
        <w:rPr>
          <w:sz w:val="28"/>
          <w:szCs w:val="28"/>
        </w:rPr>
        <w:t>торган</w:t>
      </w:r>
      <w:proofErr w:type="spellEnd"/>
      <w:r w:rsidRPr="00177297">
        <w:rPr>
          <w:sz w:val="28"/>
          <w:szCs w:val="28"/>
        </w:rPr>
        <w:t xml:space="preserve"> банк счеты </w:t>
      </w:r>
      <w:proofErr w:type="spellStart"/>
      <w:r w:rsidRPr="00177297">
        <w:rPr>
          <w:sz w:val="28"/>
          <w:szCs w:val="28"/>
        </w:rPr>
        <w:t>номеры</w:t>
      </w:r>
      <w:proofErr w:type="spellEnd"/>
      <w:r w:rsidRPr="00177297">
        <w:rPr>
          <w:sz w:val="28"/>
          <w:szCs w:val="28"/>
        </w:rPr>
        <w:t xml:space="preserve"> </w:t>
      </w:r>
      <w:proofErr w:type="spellStart"/>
      <w:r w:rsidRPr="00177297">
        <w:rPr>
          <w:sz w:val="28"/>
          <w:szCs w:val="28"/>
        </w:rPr>
        <w:t>турында</w:t>
      </w:r>
      <w:proofErr w:type="spellEnd"/>
      <w:r w:rsidRPr="00177297">
        <w:rPr>
          <w:sz w:val="28"/>
          <w:szCs w:val="28"/>
        </w:rPr>
        <w:t xml:space="preserve"> хәбә</w:t>
      </w:r>
      <w:proofErr w:type="gramStart"/>
      <w:r w:rsidRPr="00177297">
        <w:rPr>
          <w:sz w:val="28"/>
          <w:szCs w:val="28"/>
        </w:rPr>
        <w:t>р</w:t>
      </w:r>
      <w:proofErr w:type="gramEnd"/>
      <w:r w:rsidRPr="00177297">
        <w:rPr>
          <w:sz w:val="28"/>
          <w:szCs w:val="28"/>
        </w:rPr>
        <w:t xml:space="preserve"> итәләр һәм </w:t>
      </w:r>
      <w:proofErr w:type="spellStart"/>
      <w:r w:rsidRPr="00177297">
        <w:rPr>
          <w:sz w:val="28"/>
          <w:szCs w:val="28"/>
        </w:rPr>
        <w:t>акчаларны</w:t>
      </w:r>
      <w:proofErr w:type="spellEnd"/>
      <w:r w:rsidRPr="00177297">
        <w:rPr>
          <w:sz w:val="28"/>
          <w:szCs w:val="28"/>
        </w:rPr>
        <w:t xml:space="preserve"> үзләре үк хәбәр итә </w:t>
      </w:r>
      <w:proofErr w:type="spellStart"/>
      <w:r w:rsidRPr="00177297">
        <w:rPr>
          <w:sz w:val="28"/>
          <w:szCs w:val="28"/>
        </w:rPr>
        <w:t>торган</w:t>
      </w:r>
      <w:proofErr w:type="spellEnd"/>
      <w:r w:rsidRPr="00177297">
        <w:rPr>
          <w:sz w:val="28"/>
          <w:szCs w:val="28"/>
        </w:rPr>
        <w:t xml:space="preserve"> банк </w:t>
      </w:r>
      <w:proofErr w:type="spellStart"/>
      <w:r w:rsidRPr="00177297">
        <w:rPr>
          <w:sz w:val="28"/>
          <w:szCs w:val="28"/>
        </w:rPr>
        <w:t>счётына</w:t>
      </w:r>
      <w:proofErr w:type="spellEnd"/>
      <w:r w:rsidRPr="00177297">
        <w:rPr>
          <w:sz w:val="28"/>
          <w:szCs w:val="28"/>
        </w:rPr>
        <w:t xml:space="preserve"> күчерергә мәҗбүр итәләр. </w:t>
      </w:r>
      <w:proofErr w:type="spellStart"/>
      <w:r w:rsidRPr="00177297">
        <w:rPr>
          <w:sz w:val="28"/>
          <w:szCs w:val="28"/>
        </w:rPr>
        <w:t>Бу</w:t>
      </w:r>
      <w:proofErr w:type="spellEnd"/>
      <w:r w:rsidRPr="00177297">
        <w:rPr>
          <w:sz w:val="28"/>
          <w:szCs w:val="28"/>
        </w:rPr>
        <w:t xml:space="preserve"> </w:t>
      </w:r>
      <w:proofErr w:type="spellStart"/>
      <w:r w:rsidRPr="00177297">
        <w:rPr>
          <w:sz w:val="28"/>
          <w:szCs w:val="28"/>
        </w:rPr>
        <w:t>очракта</w:t>
      </w:r>
      <w:proofErr w:type="spellEnd"/>
      <w:r w:rsidRPr="00177297">
        <w:rPr>
          <w:sz w:val="28"/>
          <w:szCs w:val="28"/>
        </w:rPr>
        <w:t xml:space="preserve"> </w:t>
      </w:r>
      <w:proofErr w:type="spellStart"/>
      <w:r w:rsidRPr="00177297">
        <w:rPr>
          <w:sz w:val="28"/>
          <w:szCs w:val="28"/>
        </w:rPr>
        <w:t>шуны</w:t>
      </w:r>
      <w:proofErr w:type="spellEnd"/>
      <w:r w:rsidRPr="00177297">
        <w:rPr>
          <w:sz w:val="28"/>
          <w:szCs w:val="28"/>
        </w:rPr>
        <w:t xml:space="preserve"> истән </w:t>
      </w:r>
      <w:proofErr w:type="spellStart"/>
      <w:r w:rsidRPr="00177297">
        <w:rPr>
          <w:sz w:val="28"/>
          <w:szCs w:val="28"/>
        </w:rPr>
        <w:t>чыгармаска</w:t>
      </w:r>
      <w:proofErr w:type="spellEnd"/>
      <w:r w:rsidRPr="00177297">
        <w:rPr>
          <w:sz w:val="28"/>
          <w:szCs w:val="28"/>
        </w:rPr>
        <w:t xml:space="preserve"> кирәк: </w:t>
      </w:r>
      <w:proofErr w:type="spellStart"/>
      <w:r w:rsidRPr="00177297">
        <w:rPr>
          <w:sz w:val="28"/>
          <w:szCs w:val="28"/>
        </w:rPr>
        <w:t>пенсияне</w:t>
      </w:r>
      <w:proofErr w:type="spellEnd"/>
      <w:r w:rsidRPr="00177297">
        <w:rPr>
          <w:sz w:val="28"/>
          <w:szCs w:val="28"/>
        </w:rPr>
        <w:t xml:space="preserve"> китерү </w:t>
      </w:r>
      <w:proofErr w:type="spellStart"/>
      <w:r w:rsidRPr="00177297">
        <w:rPr>
          <w:sz w:val="28"/>
          <w:szCs w:val="28"/>
        </w:rPr>
        <w:t>ысулын</w:t>
      </w:r>
      <w:proofErr w:type="spellEnd"/>
      <w:r w:rsidRPr="00177297">
        <w:rPr>
          <w:sz w:val="28"/>
          <w:szCs w:val="28"/>
        </w:rPr>
        <w:t xml:space="preserve">, </w:t>
      </w:r>
      <w:proofErr w:type="spellStart"/>
      <w:r w:rsidRPr="00177297">
        <w:rPr>
          <w:sz w:val="28"/>
          <w:szCs w:val="28"/>
        </w:rPr>
        <w:t>Социаль</w:t>
      </w:r>
      <w:proofErr w:type="spellEnd"/>
      <w:r w:rsidRPr="00177297">
        <w:rPr>
          <w:sz w:val="28"/>
          <w:szCs w:val="28"/>
        </w:rPr>
        <w:t xml:space="preserve"> фондның төбәк бүлегенә шәхси </w:t>
      </w:r>
      <w:proofErr w:type="spellStart"/>
      <w:r w:rsidRPr="00177297">
        <w:rPr>
          <w:sz w:val="28"/>
          <w:szCs w:val="28"/>
        </w:rPr>
        <w:t>гариза</w:t>
      </w:r>
      <w:proofErr w:type="spellEnd"/>
      <w:r w:rsidRPr="00177297">
        <w:rPr>
          <w:sz w:val="28"/>
          <w:szCs w:val="28"/>
        </w:rPr>
        <w:t xml:space="preserve"> </w:t>
      </w:r>
      <w:proofErr w:type="spellStart"/>
      <w:r w:rsidRPr="00177297">
        <w:rPr>
          <w:sz w:val="28"/>
          <w:szCs w:val="28"/>
        </w:rPr>
        <w:t>биреп</w:t>
      </w:r>
      <w:proofErr w:type="spellEnd"/>
      <w:r w:rsidRPr="00177297">
        <w:rPr>
          <w:sz w:val="28"/>
          <w:szCs w:val="28"/>
        </w:rPr>
        <w:t xml:space="preserve">  бары тик  пенсионер үзе генә </w:t>
      </w:r>
      <w:proofErr w:type="spellStart"/>
      <w:r w:rsidRPr="00177297">
        <w:rPr>
          <w:sz w:val="28"/>
          <w:szCs w:val="28"/>
        </w:rPr>
        <w:t>сайлый</w:t>
      </w:r>
      <w:proofErr w:type="spellEnd"/>
      <w:r w:rsidRPr="00177297">
        <w:rPr>
          <w:sz w:val="28"/>
          <w:szCs w:val="28"/>
        </w:rPr>
        <w:t xml:space="preserve"> . Өстәмә </w:t>
      </w:r>
      <w:proofErr w:type="gramStart"/>
      <w:r w:rsidRPr="00177297">
        <w:rPr>
          <w:sz w:val="28"/>
          <w:szCs w:val="28"/>
        </w:rPr>
        <w:t>м</w:t>
      </w:r>
      <w:proofErr w:type="gramEnd"/>
      <w:r w:rsidRPr="00177297">
        <w:rPr>
          <w:sz w:val="28"/>
          <w:szCs w:val="28"/>
        </w:rPr>
        <w:t xml:space="preserve">әгълүмат яки консультация </w:t>
      </w:r>
      <w:proofErr w:type="spellStart"/>
      <w:r w:rsidRPr="00177297">
        <w:rPr>
          <w:sz w:val="28"/>
          <w:szCs w:val="28"/>
        </w:rPr>
        <w:t>алу</w:t>
      </w:r>
      <w:proofErr w:type="spellEnd"/>
      <w:r w:rsidRPr="00177297">
        <w:rPr>
          <w:sz w:val="28"/>
          <w:szCs w:val="28"/>
        </w:rPr>
        <w:t xml:space="preserve"> өчен </w:t>
      </w:r>
      <w:proofErr w:type="spellStart"/>
      <w:r w:rsidRPr="00177297">
        <w:rPr>
          <w:sz w:val="28"/>
          <w:szCs w:val="28"/>
        </w:rPr>
        <w:t>гражданнар</w:t>
      </w:r>
      <w:proofErr w:type="spellEnd"/>
      <w:r w:rsidRPr="00177297">
        <w:rPr>
          <w:sz w:val="28"/>
          <w:szCs w:val="28"/>
        </w:rPr>
        <w:t xml:space="preserve">   мөрәҗәгать итә ала:</w:t>
      </w:r>
    </w:p>
    <w:p w:rsidR="00177297" w:rsidRPr="00177297" w:rsidRDefault="00177297" w:rsidP="00177297">
      <w:pPr>
        <w:spacing w:line="276" w:lineRule="auto"/>
        <w:jc w:val="both"/>
        <w:rPr>
          <w:sz w:val="28"/>
          <w:szCs w:val="28"/>
        </w:rPr>
      </w:pPr>
      <w:r w:rsidRPr="00177297">
        <w:rPr>
          <w:sz w:val="28"/>
          <w:szCs w:val="28"/>
        </w:rPr>
        <w:t xml:space="preserve">        - Бердәм контак</w:t>
      </w:r>
      <w:proofErr w:type="gramStart"/>
      <w:r w:rsidRPr="00177297">
        <w:rPr>
          <w:sz w:val="28"/>
          <w:szCs w:val="28"/>
        </w:rPr>
        <w:t>т-</w:t>
      </w:r>
      <w:proofErr w:type="gramEnd"/>
      <w:r w:rsidRPr="00177297">
        <w:rPr>
          <w:sz w:val="28"/>
          <w:szCs w:val="28"/>
        </w:rPr>
        <w:t xml:space="preserve">үзәк </w:t>
      </w:r>
      <w:proofErr w:type="spellStart"/>
      <w:r w:rsidRPr="00177297">
        <w:rPr>
          <w:sz w:val="28"/>
          <w:szCs w:val="28"/>
        </w:rPr>
        <w:t>аша</w:t>
      </w:r>
      <w:proofErr w:type="spellEnd"/>
      <w:r w:rsidRPr="00177297">
        <w:rPr>
          <w:sz w:val="28"/>
          <w:szCs w:val="28"/>
        </w:rPr>
        <w:t xml:space="preserve">: </w:t>
      </w:r>
      <w:r w:rsidRPr="00177297">
        <w:rPr>
          <w:rFonts w:ascii="Segoe UI Symbol" w:eastAsia="MS Gothic" w:hAnsi="Segoe UI Symbol"/>
          <w:sz w:val="28"/>
          <w:szCs w:val="28"/>
        </w:rPr>
        <w:t>☎</w:t>
      </w:r>
      <w:r w:rsidRPr="00177297">
        <w:rPr>
          <w:sz w:val="28"/>
          <w:szCs w:val="28"/>
        </w:rPr>
        <w:t xml:space="preserve"> 8-800-1-00000-1 (</w:t>
      </w:r>
      <w:proofErr w:type="spellStart"/>
      <w:r w:rsidRPr="00177297">
        <w:rPr>
          <w:sz w:val="28"/>
          <w:szCs w:val="28"/>
        </w:rPr>
        <w:t>бушлай</w:t>
      </w:r>
      <w:proofErr w:type="spellEnd"/>
      <w:r w:rsidRPr="00177297">
        <w:rPr>
          <w:sz w:val="28"/>
          <w:szCs w:val="28"/>
        </w:rPr>
        <w:t>, дүш.-пәнҗ.: 08:00-17:00, җомга.: 08:00-15:45);</w:t>
      </w:r>
    </w:p>
    <w:p w:rsidR="00177297" w:rsidRPr="00177297" w:rsidRDefault="00177297" w:rsidP="00177297">
      <w:pPr>
        <w:spacing w:line="276" w:lineRule="auto"/>
        <w:jc w:val="both"/>
        <w:rPr>
          <w:color w:val="0000FF"/>
          <w:sz w:val="28"/>
          <w:szCs w:val="28"/>
        </w:rPr>
      </w:pPr>
      <w:r w:rsidRPr="00177297">
        <w:rPr>
          <w:sz w:val="28"/>
          <w:szCs w:val="28"/>
        </w:rPr>
        <w:t xml:space="preserve">        - Татарстан </w:t>
      </w:r>
      <w:proofErr w:type="spellStart"/>
      <w:r w:rsidRPr="00177297">
        <w:rPr>
          <w:sz w:val="28"/>
          <w:szCs w:val="28"/>
        </w:rPr>
        <w:t>Республикасы</w:t>
      </w:r>
      <w:proofErr w:type="spellEnd"/>
      <w:r w:rsidRPr="00177297">
        <w:rPr>
          <w:sz w:val="28"/>
          <w:szCs w:val="28"/>
        </w:rPr>
        <w:t xml:space="preserve"> </w:t>
      </w:r>
      <w:proofErr w:type="spellStart"/>
      <w:r w:rsidRPr="00177297">
        <w:rPr>
          <w:sz w:val="28"/>
          <w:szCs w:val="28"/>
        </w:rPr>
        <w:t>буенча</w:t>
      </w:r>
      <w:proofErr w:type="spellEnd"/>
      <w:r w:rsidRPr="00177297">
        <w:rPr>
          <w:sz w:val="28"/>
          <w:szCs w:val="28"/>
        </w:rPr>
        <w:t xml:space="preserve"> </w:t>
      </w:r>
      <w:proofErr w:type="spellStart"/>
      <w:r w:rsidRPr="00177297">
        <w:rPr>
          <w:sz w:val="28"/>
          <w:szCs w:val="28"/>
        </w:rPr>
        <w:t>Социаль</w:t>
      </w:r>
      <w:proofErr w:type="spellEnd"/>
      <w:r w:rsidRPr="00177297">
        <w:rPr>
          <w:sz w:val="28"/>
          <w:szCs w:val="28"/>
        </w:rPr>
        <w:t xml:space="preserve"> фонд бүлегенең </w:t>
      </w:r>
      <w:proofErr w:type="gramStart"/>
      <w:r w:rsidRPr="00177297">
        <w:rPr>
          <w:sz w:val="28"/>
          <w:szCs w:val="28"/>
        </w:rPr>
        <w:t>р</w:t>
      </w:r>
      <w:proofErr w:type="gramEnd"/>
      <w:r w:rsidRPr="00177297">
        <w:rPr>
          <w:sz w:val="28"/>
          <w:szCs w:val="28"/>
        </w:rPr>
        <w:t xml:space="preserve">әсми </w:t>
      </w:r>
      <w:proofErr w:type="spellStart"/>
      <w:r w:rsidRPr="00177297">
        <w:rPr>
          <w:sz w:val="28"/>
          <w:szCs w:val="28"/>
        </w:rPr>
        <w:t>социаль</w:t>
      </w:r>
      <w:proofErr w:type="spellEnd"/>
      <w:r w:rsidRPr="00177297">
        <w:rPr>
          <w:sz w:val="28"/>
          <w:szCs w:val="28"/>
        </w:rPr>
        <w:t xml:space="preserve"> челтәрләрдә:       - </w:t>
      </w:r>
      <w:proofErr w:type="spellStart"/>
      <w:r w:rsidRPr="00177297">
        <w:rPr>
          <w:color w:val="0000FF"/>
          <w:sz w:val="28"/>
          <w:szCs w:val="28"/>
        </w:rPr>
        <w:t>ВКонтакте</w:t>
      </w:r>
      <w:proofErr w:type="spellEnd"/>
    </w:p>
    <w:p w:rsidR="00177297" w:rsidRPr="00177297" w:rsidRDefault="00177297" w:rsidP="00177297">
      <w:pPr>
        <w:spacing w:line="276" w:lineRule="auto"/>
        <w:jc w:val="both"/>
        <w:rPr>
          <w:color w:val="0000FF"/>
          <w:sz w:val="28"/>
          <w:szCs w:val="28"/>
        </w:rPr>
      </w:pPr>
      <w:r w:rsidRPr="00177297">
        <w:rPr>
          <w:color w:val="0000FF"/>
          <w:sz w:val="28"/>
          <w:szCs w:val="28"/>
        </w:rPr>
        <w:t>- Одноклассники</w:t>
      </w:r>
    </w:p>
    <w:p w:rsidR="00177297" w:rsidRPr="00177297" w:rsidRDefault="00177297" w:rsidP="00177297">
      <w:pPr>
        <w:spacing w:line="276" w:lineRule="auto"/>
        <w:jc w:val="both"/>
        <w:rPr>
          <w:color w:val="0000FF"/>
          <w:sz w:val="28"/>
          <w:szCs w:val="28"/>
        </w:rPr>
      </w:pPr>
      <w:r w:rsidRPr="00177297">
        <w:rPr>
          <w:color w:val="0000FF"/>
          <w:sz w:val="28"/>
          <w:szCs w:val="28"/>
        </w:rPr>
        <w:t xml:space="preserve">- </w:t>
      </w:r>
      <w:hyperlink r:id="rId5" w:history="1">
        <w:proofErr w:type="spellStart"/>
        <w:r w:rsidRPr="00177297">
          <w:rPr>
            <w:rStyle w:val="a3"/>
            <w:sz w:val="28"/>
            <w:szCs w:val="28"/>
          </w:rPr>
          <w:t>Telegram</w:t>
        </w:r>
        <w:proofErr w:type="spellEnd"/>
      </w:hyperlink>
    </w:p>
    <w:p w:rsidR="00177297" w:rsidRPr="00177297" w:rsidRDefault="00177297">
      <w:pPr>
        <w:rPr>
          <w:sz w:val="28"/>
          <w:szCs w:val="28"/>
        </w:rPr>
      </w:pPr>
    </w:p>
    <w:sectPr w:rsidR="00177297" w:rsidRPr="00177297" w:rsidSect="0098395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77297"/>
    <w:rsid w:val="00177297"/>
    <w:rsid w:val="0098395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729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177297"/>
    <w:rPr>
      <w:color w:val="0000FF"/>
      <w:u w:val="single"/>
    </w:rPr>
  </w:style>
  <w:style w:type="paragraph" w:styleId="a4">
    <w:name w:val="Balloon Text"/>
    <w:basedOn w:val="a"/>
    <w:link w:val="a5"/>
    <w:uiPriority w:val="99"/>
    <w:semiHidden/>
    <w:unhideWhenUsed/>
    <w:rsid w:val="00177297"/>
    <w:rPr>
      <w:rFonts w:ascii="Tahoma" w:hAnsi="Tahoma" w:cs="Tahoma"/>
      <w:sz w:val="16"/>
      <w:szCs w:val="16"/>
    </w:rPr>
  </w:style>
  <w:style w:type="character" w:customStyle="1" w:styleId="a5">
    <w:name w:val="Текст выноски Знак"/>
    <w:basedOn w:val="a0"/>
    <w:link w:val="a4"/>
    <w:uiPriority w:val="99"/>
    <w:semiHidden/>
    <w:rsid w:val="00177297"/>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t.me/sfr_tatarstan" TargetMode="Externa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407</Words>
  <Characters>2320</Characters>
  <Application>Microsoft Office Word</Application>
  <DocSecurity>0</DocSecurity>
  <Lines>19</Lines>
  <Paragraphs>5</Paragraphs>
  <ScaleCrop>false</ScaleCrop>
  <Company/>
  <LinksUpToDate>false</LinksUpToDate>
  <CharactersWithSpaces>2722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Ганиева Фарида Урмановна</dc:creator>
  <cp:lastModifiedBy>Ганиева Фарида Урмановна</cp:lastModifiedBy>
  <cp:revision>1</cp:revision>
  <dcterms:created xsi:type="dcterms:W3CDTF">2025-03-04T13:45:00Z</dcterms:created>
  <dcterms:modified xsi:type="dcterms:W3CDTF">2025-03-04T13:48:00Z</dcterms:modified>
</cp:coreProperties>
</file>